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D9586" w14:textId="19A6A8C1" w:rsidR="006C0E87" w:rsidRPr="006C0E87" w:rsidRDefault="006C0E87" w:rsidP="006C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E87">
        <w:rPr>
          <w:rFonts w:ascii="Times New Roman" w:hAnsi="Times New Roman" w:cs="Times New Roman"/>
          <w:b/>
          <w:sz w:val="28"/>
          <w:szCs w:val="28"/>
        </w:rPr>
        <w:t>Очередность зачисления в школу</w:t>
      </w:r>
    </w:p>
    <w:p w14:paraId="60CA1A77" w14:textId="3637EA6C" w:rsid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F9">
        <w:rPr>
          <w:rFonts w:ascii="Times New Roman" w:hAnsi="Times New Roman" w:cs="Times New Roman"/>
          <w:sz w:val="28"/>
          <w:szCs w:val="28"/>
        </w:rPr>
        <w:t>Очередность зачисления в 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E87" w:rsidRPr="006C0E8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Минпросвещения России от 2</w:t>
      </w:r>
      <w:r w:rsidR="003B428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6C0E87" w:rsidRPr="006C0E87">
        <w:rPr>
          <w:rFonts w:ascii="Times New Roman" w:hAnsi="Times New Roman" w:cs="Times New Roman"/>
          <w:sz w:val="28"/>
          <w:szCs w:val="28"/>
        </w:rPr>
        <w:t>2020</w:t>
      </w:r>
      <w:r w:rsidR="003B42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28F08D" w14:textId="77777777" w:rsidR="00F567F9" w:rsidRP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3807"/>
        <w:gridCol w:w="3311"/>
      </w:tblGrid>
      <w:tr w:rsidR="006C0E87" w:rsidRPr="00412EE1" w14:paraId="43C4DFC9" w14:textId="77777777" w:rsidTr="006C0E87"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DA5DD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80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D6C5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Льготники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C01FB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</w:p>
        </w:tc>
      </w:tr>
      <w:tr w:rsidR="006C0E87" w:rsidRPr="00412EE1" w14:paraId="4B90646B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A078B" w14:textId="280D19E2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вне очереди</w:t>
            </w:r>
          </w:p>
        </w:tc>
      </w:tr>
      <w:tr w:rsidR="006C0E87" w:rsidRPr="00412EE1" w14:paraId="11EEFB59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93FB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A64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082CE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/document/99/9004584/XA00M6G2MA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5 ст. 44 Федерального закона от 17.01.1992 № 2202-1</w:t>
              </w:r>
            </w:hyperlink>
          </w:p>
          <w:p w14:paraId="27C6D53B" w14:textId="44662F62" w:rsidR="006C0E87" w:rsidRPr="006C0E87" w:rsidRDefault="002A501A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30734E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2D40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7014B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968EB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anchor="/document/99/9004453/ZAP2B623J8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 ст. 19 Федерального закона от 26.06.1992 № 3132-1</w:t>
              </w:r>
            </w:hyperlink>
          </w:p>
          <w:p w14:paraId="045AF4F0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2E39D7AB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9501D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94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A450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902253789/XA00MF22O7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25 ст. 35 Федерального закона от 28.12.2010 № 403-ФЗ</w:t>
              </w:r>
            </w:hyperlink>
          </w:p>
          <w:p w14:paraId="197B6762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167D1096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39661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 первую очередь</w:t>
            </w:r>
          </w:p>
        </w:tc>
      </w:tr>
      <w:tr w:rsidR="006C0E87" w:rsidRPr="00412EE1" w14:paraId="47BD8E93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1FC0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E282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64B6F" w14:textId="3F7CA78D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901709264/ZAP1U5U3DF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6 ст. 19 Федерального закона от 27.05.1998 </w:t>
              </w:r>
              <w:r w:rsidR="003B428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№ 76-ФЗ</w:t>
              </w:r>
            </w:hyperlink>
          </w:p>
          <w:p w14:paraId="34F8CC2C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867D269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36808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D17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1FAC0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902260215/XA00MAS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6 ст. 46 Федерального закона от 07.02.2011 № 3-ФЗ</w:t>
              </w:r>
            </w:hyperlink>
          </w:p>
          <w:p w14:paraId="244D66A7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94B39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FD36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DADF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F81A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document/99/902260215/XA00M9C2N2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 ст. 56 Федерального закона от 07.02.2011 № 3-ФЗ</w:t>
              </w:r>
            </w:hyperlink>
          </w:p>
          <w:p w14:paraId="19C8D976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5FE3421A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7904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DE7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14:paraId="21C2D60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принудительного исполнения Российской Федерации</w:t>
            </w:r>
          </w:p>
          <w:p w14:paraId="4A9873E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22DA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anchor="/document/99/902389652/XA00MCK2N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14 ст. 3 Федерального закона от 30.12.2012 № 283-ФЗ</w:t>
              </w:r>
            </w:hyperlink>
          </w:p>
          <w:p w14:paraId="481FF42A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  <w:p w14:paraId="0CE6C97A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BF51C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6F7F6" w14:textId="1A51642C" w:rsidR="006C0E87" w:rsidRPr="006C0E87" w:rsidRDefault="006C0E87" w:rsidP="003B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 w:rsidR="003B4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C0E87" w:rsidRPr="00412EE1" w14:paraId="3CAFCBAF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BFF4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с преимущественным правом</w:t>
            </w:r>
          </w:p>
        </w:tc>
      </w:tr>
      <w:tr w:rsidR="006C0E87" w:rsidRPr="00412EE1" w14:paraId="2AE7058D" w14:textId="77777777" w:rsidTr="006C0E87">
        <w:tc>
          <w:tcPr>
            <w:tcW w:w="28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BC76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BC41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DD223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anchor="/document/99/9015517/XA00MDC2N5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2 ст. 54 СК</w:t>
              </w:r>
            </w:hyperlink>
          </w:p>
          <w:p w14:paraId="3D535C43" w14:textId="77777777" w:rsidR="006C0E87" w:rsidRPr="006C0E87" w:rsidRDefault="002A501A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anchor="/document/99/902389617/XA00M7G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3.1 ст. 67 Федерального закона от 29.12.2012 № 273-ФЗ</w:t>
              </w:r>
            </w:hyperlink>
          </w:p>
          <w:p w14:paraId="42073E1F" w14:textId="23EBCC66" w:rsidR="006C0E87" w:rsidRPr="006C0E87" w:rsidRDefault="002A501A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/document/99/565697396/ZAP2BQ83HH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12 Порядка приема в школу</w:t>
              </w:r>
            </w:hyperlink>
            <w:r w:rsid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F27C6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6FB6E" w14:textId="77777777" w:rsidR="00F567F9" w:rsidRDefault="00F567F9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D21860B" w14:textId="620593E1" w:rsidR="00421F9C" w:rsidRPr="00F567F9" w:rsidRDefault="00421F9C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F9">
        <w:rPr>
          <w:rFonts w:ascii="Times New Roman" w:hAnsi="Times New Roman" w:cs="Times New Roman"/>
          <w:b/>
          <w:bCs/>
          <w:sz w:val="28"/>
          <w:szCs w:val="28"/>
        </w:rPr>
        <w:t>Для приема родитель(и) (законный(</w:t>
      </w:r>
      <w:proofErr w:type="spellStart"/>
      <w:r w:rsidRPr="00F567F9">
        <w:rPr>
          <w:rFonts w:ascii="Times New Roman" w:hAnsi="Times New Roman" w:cs="Times New Roman"/>
          <w:b/>
          <w:bCs/>
          <w:sz w:val="28"/>
          <w:szCs w:val="28"/>
        </w:rPr>
        <w:t>ые</w:t>
      </w:r>
      <w:proofErr w:type="spellEnd"/>
      <w:r w:rsidRPr="00F567F9">
        <w:rPr>
          <w:rFonts w:ascii="Times New Roman" w:hAnsi="Times New Roman" w:cs="Times New Roman"/>
          <w:b/>
          <w:bCs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42F2C1F5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копию документа, удостоверяющего личность родителя (законного представителя) ребенка; </w:t>
      </w:r>
    </w:p>
    <w:p w14:paraId="7607A99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ребенка или документа, подтверждающего родство заявителя;</w:t>
      </w:r>
    </w:p>
    <w:p w14:paraId="1F013084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14:paraId="0BAEEFC7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документа, подтверждающего установление опеки или попечительства (при необходимости);</w:t>
      </w:r>
    </w:p>
    <w:p w14:paraId="5131652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F0199E6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справку с места работы родителя(ей) (законного(</w:t>
      </w:r>
      <w:proofErr w:type="spellStart"/>
      <w:r>
        <w:rPr>
          <w:sz w:val="27"/>
          <w:szCs w:val="27"/>
        </w:rPr>
        <w:t>ых</w:t>
      </w:r>
      <w:proofErr w:type="spellEnd"/>
      <w:r>
        <w:rPr>
          <w:sz w:val="27"/>
          <w:szCs w:val="27"/>
        </w:rPr>
        <w:t>) представителя(ей) ребенка (при наличии права первоочередного приема на обучение);</w:t>
      </w:r>
    </w:p>
    <w:p w14:paraId="2B79F083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заключения психолого-медико-педагогической комиссии (при наличии).</w:t>
      </w:r>
    </w:p>
    <w:p w14:paraId="5209D87F" w14:textId="77777777" w:rsidR="00F567F9" w:rsidRPr="00421F9C" w:rsidRDefault="00F567F9" w:rsidP="00421F9C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F567F9" w:rsidRPr="00421F9C" w:rsidSect="00BD347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A08"/>
    <w:multiLevelType w:val="hybridMultilevel"/>
    <w:tmpl w:val="D31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E1"/>
    <w:rsid w:val="001254DB"/>
    <w:rsid w:val="00247940"/>
    <w:rsid w:val="002A4FFF"/>
    <w:rsid w:val="002A501A"/>
    <w:rsid w:val="003B4284"/>
    <w:rsid w:val="00412EE1"/>
    <w:rsid w:val="00421F9C"/>
    <w:rsid w:val="006C0E87"/>
    <w:rsid w:val="007A0651"/>
    <w:rsid w:val="007E6F76"/>
    <w:rsid w:val="00827F3D"/>
    <w:rsid w:val="00B35EB9"/>
    <w:rsid w:val="00BD3474"/>
    <w:rsid w:val="00BF0866"/>
    <w:rsid w:val="00F02839"/>
    <w:rsid w:val="00F5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E5E4"/>
  <w15:docId w15:val="{97C9B4B4-A933-47ED-B5E5-BFE3572B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7F9"/>
    <w:pPr>
      <w:spacing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Pasha</cp:lastModifiedBy>
  <cp:revision>2</cp:revision>
  <dcterms:created xsi:type="dcterms:W3CDTF">2022-03-29T11:05:00Z</dcterms:created>
  <dcterms:modified xsi:type="dcterms:W3CDTF">2022-03-29T11:05:00Z</dcterms:modified>
</cp:coreProperties>
</file>